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06/2026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E PONTÕES DE CULTURA DE BENTO GONÇALVES/RS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6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2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</w:p>
    <w:p w:rsidR="00000000" w:rsidDel="00000000" w:rsidP="00000000" w:rsidRDefault="00000000" w:rsidRPr="00000000" w14:paraId="00000013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.8582677165355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3686175</wp:posOffset>
          </wp:positionH>
          <wp:positionV relativeFrom="paragraph">
            <wp:posOffset>33150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3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33150</wp:posOffset>
          </wp:positionV>
          <wp:extent cx="1201988" cy="628650"/>
          <wp:effectExtent b="0" l="0" r="0" t="0"/>
          <wp:wrapNone/>
          <wp:docPr descr="Logotipo&#10;&#10;O conteúdo gerado por IA pode estar incorreto." id="1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2390775</wp:posOffset>
          </wp:positionH>
          <wp:positionV relativeFrom="paragraph">
            <wp:posOffset>95063</wp:posOffset>
          </wp:positionV>
          <wp:extent cx="723066" cy="509001"/>
          <wp:effectExtent b="0" l="0" r="0" t="0"/>
          <wp:wrapNone/>
          <wp:docPr descr="Logotipo&#10;&#10;O conteúdo gerado por IA pode estar incorreto." id="14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4857750</wp:posOffset>
          </wp:positionH>
          <wp:positionV relativeFrom="paragraph">
            <wp:posOffset>9338</wp:posOffset>
          </wp:positionV>
          <wp:extent cx="1153265" cy="681903"/>
          <wp:effectExtent b="0" l="0" r="0" t="0"/>
          <wp:wrapNone/>
          <wp:docPr descr="Logotipo&#10;&#10;O conteúdo gerado por IA pode estar incorreto." id="12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453209" cy="530586"/>
          <wp:effectExtent b="0" l="0" r="0" t="0"/>
          <wp:docPr id="11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12992"/>
                  <a:stretch>
                    <a:fillRect/>
                  </a:stretch>
                </pic:blipFill>
                <pic:spPr>
                  <a:xfrm>
                    <a:off x="0" y="0"/>
                    <a:ext cx="453209" cy="530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ind w:left="-708.6614173228347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5.pn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F+RzQ1XxAI8ooHwepWNr3GBuxw==">CgMxLjA4AHIhMTloWEZNR0N4X1ZFSGRJVmlmeHptUUYwS1Fkd1YtLWxR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